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7F" w:rsidRDefault="0003297F" w:rsidP="0003297F">
      <w:pPr>
        <w:pStyle w:val="Title"/>
        <w:jc w:val="center"/>
        <w:rPr>
          <w:sz w:val="56"/>
        </w:rPr>
      </w:pPr>
      <w:r w:rsidRPr="006D7118">
        <w:rPr>
          <w:sz w:val="56"/>
        </w:rPr>
        <w:t xml:space="preserve">Las </w:t>
      </w:r>
      <w:r>
        <w:rPr>
          <w:sz w:val="56"/>
        </w:rPr>
        <w:t>f</w:t>
      </w:r>
      <w:r w:rsidRPr="006D7118">
        <w:rPr>
          <w:sz w:val="56"/>
        </w:rPr>
        <w:t>rases del día</w:t>
      </w:r>
    </w:p>
    <w:p w:rsidR="0003297F" w:rsidRPr="0003297F" w:rsidRDefault="0003297F" w:rsidP="0003297F">
      <w:pPr>
        <w:jc w:val="center"/>
        <w:rPr>
          <w:rFonts w:ascii="Copperplate Gothic Light" w:hAnsi="Copperplate Gothic Light"/>
          <w:sz w:val="32"/>
          <w:lang w:val="en-US"/>
        </w:rPr>
      </w:pPr>
      <w:r w:rsidRPr="00674012">
        <w:rPr>
          <w:rFonts w:ascii="Copperplate Gothic Light" w:hAnsi="Copperplate Gothic Light"/>
          <w:sz w:val="32"/>
          <w:lang w:val="en-US"/>
        </w:rPr>
        <w:t xml:space="preserve">You need to memorize </w:t>
      </w:r>
      <w:r w:rsidRPr="00674012">
        <w:rPr>
          <w:rFonts w:ascii="Copperplate Gothic Light" w:hAnsi="Copperplate Gothic Light"/>
          <w:sz w:val="32"/>
        </w:rPr>
        <w:t>las frases Del día</w:t>
      </w:r>
      <w:r w:rsidRPr="00674012">
        <w:rPr>
          <w:rFonts w:ascii="Copperplate Gothic Light" w:hAnsi="Copperplate Gothic Light"/>
          <w:sz w:val="32"/>
          <w:lang w:val="en-US"/>
        </w:rPr>
        <w:t xml:space="preserve"> because they </w:t>
      </w:r>
      <w:r w:rsidRPr="00674012">
        <w:rPr>
          <w:rFonts w:ascii="Copperplate Gothic Light" w:hAnsi="Copperplate Gothic Light"/>
          <w:b/>
          <w:i/>
          <w:sz w:val="32"/>
          <w:lang w:val="en-US"/>
        </w:rPr>
        <w:t>will be</w:t>
      </w:r>
      <w:r w:rsidRPr="00674012">
        <w:rPr>
          <w:rFonts w:ascii="Copperplate Gothic Light" w:hAnsi="Copperplate Gothic Light"/>
          <w:sz w:val="32"/>
          <w:lang w:val="en-US"/>
        </w:rPr>
        <w:t xml:space="preserve"> in the test!</w:t>
      </w:r>
    </w:p>
    <w:tbl>
      <w:tblPr>
        <w:tblStyle w:val="TableGrid"/>
        <w:tblW w:w="1121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5"/>
        <w:gridCol w:w="6313"/>
        <w:gridCol w:w="1720"/>
      </w:tblGrid>
      <w:tr w:rsidR="0003297F" w:rsidRPr="00B33C00" w:rsidTr="0003297F">
        <w:tc>
          <w:tcPr>
            <w:tcW w:w="11218" w:type="dxa"/>
            <w:gridSpan w:val="3"/>
          </w:tcPr>
          <w:p w:rsidR="0003297F" w:rsidRPr="00B33C00" w:rsidRDefault="0003297F" w:rsidP="00C764F5">
            <w:pPr>
              <w:pStyle w:val="Title"/>
              <w:jc w:val="center"/>
              <w:rPr>
                <w:rFonts w:ascii="Georgia" w:hAnsi="Georgia"/>
                <w:sz w:val="30"/>
                <w:szCs w:val="30"/>
              </w:rPr>
            </w:pPr>
            <w:r w:rsidRPr="00455D4C">
              <w:rPr>
                <w:b/>
              </w:rPr>
              <w:t>Lección 4</w:t>
            </w:r>
          </w:p>
        </w:tc>
      </w:tr>
      <w:tr w:rsidR="0003297F" w:rsidRPr="008471E6" w:rsidTr="00C764F5">
        <w:tc>
          <w:tcPr>
            <w:tcW w:w="3185" w:type="dxa"/>
            <w:tcBorders>
              <w:bottom w:val="single" w:sz="4" w:space="0" w:color="auto"/>
            </w:tcBorders>
          </w:tcPr>
          <w:p w:rsidR="0003297F" w:rsidRPr="008471E6" w:rsidRDefault="0003297F" w:rsidP="00C764F5">
            <w:pPr>
              <w:jc w:val="center"/>
              <w:rPr>
                <w:rFonts w:ascii="Georgia" w:hAnsi="Georgia"/>
                <w:b/>
                <w:i/>
                <w:sz w:val="30"/>
                <w:szCs w:val="30"/>
                <w:u w:val="single"/>
              </w:rPr>
            </w:pPr>
            <w:r w:rsidRPr="008471E6">
              <w:rPr>
                <w:rFonts w:ascii="Georgia" w:hAnsi="Georgia"/>
                <w:b/>
                <w:i/>
                <w:sz w:val="30"/>
                <w:szCs w:val="30"/>
                <w:u w:val="single"/>
              </w:rPr>
              <w:t>Frase del día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03297F" w:rsidRPr="008471E6" w:rsidRDefault="0003297F" w:rsidP="00C764F5">
            <w:pPr>
              <w:jc w:val="center"/>
              <w:rPr>
                <w:rFonts w:ascii="Georgia" w:hAnsi="Georgia"/>
                <w:b/>
                <w:i/>
                <w:sz w:val="30"/>
                <w:szCs w:val="30"/>
                <w:u w:val="single"/>
                <w:lang w:val="en-US"/>
              </w:rPr>
            </w:pPr>
            <w:r w:rsidRPr="008471E6">
              <w:rPr>
                <w:rFonts w:ascii="Georgia" w:hAnsi="Georgia"/>
                <w:b/>
                <w:i/>
                <w:sz w:val="30"/>
                <w:szCs w:val="30"/>
                <w:u w:val="single"/>
                <w:lang w:val="en-US"/>
              </w:rPr>
              <w:t>Translation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3297F" w:rsidRPr="008471E6" w:rsidRDefault="0003297F" w:rsidP="00C764F5">
            <w:pPr>
              <w:jc w:val="center"/>
              <w:rPr>
                <w:rFonts w:ascii="Georgia" w:hAnsi="Georgia"/>
                <w:b/>
                <w:i/>
                <w:sz w:val="30"/>
                <w:szCs w:val="30"/>
                <w:u w:val="single"/>
              </w:rPr>
            </w:pPr>
            <w:r w:rsidRPr="008471E6">
              <w:rPr>
                <w:rFonts w:ascii="Georgia" w:hAnsi="Georgia"/>
                <w:b/>
                <w:i/>
                <w:sz w:val="30"/>
                <w:szCs w:val="30"/>
                <w:u w:val="single"/>
              </w:rPr>
              <w:t>Fecha</w:t>
            </w:r>
          </w:p>
        </w:tc>
      </w:tr>
      <w:tr w:rsidR="0003297F" w:rsidRPr="00B33C00" w:rsidTr="0053771C">
        <w:trPr>
          <w:trHeight w:val="676"/>
        </w:trPr>
        <w:tc>
          <w:tcPr>
            <w:tcW w:w="3185" w:type="dxa"/>
            <w:tcBorders>
              <w:bottom w:val="single" w:sz="4" w:space="0" w:color="auto"/>
            </w:tcBorders>
          </w:tcPr>
          <w:p w:rsidR="0003297F" w:rsidRPr="00B33C00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El día de Acción de Gracias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03297F" w:rsidRPr="00E24B9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Thanksgiving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3297F" w:rsidRPr="00B33C00" w:rsidRDefault="0003297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11/26/12</w:t>
            </w:r>
          </w:p>
        </w:tc>
      </w:tr>
      <w:tr w:rsidR="0003297F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B33C00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¿Qué piensas hacer?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E24B9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What do you plan to do?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B33C00" w:rsidRDefault="0003297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11/27/12</w:t>
            </w:r>
          </w:p>
        </w:tc>
      </w:tr>
      <w:tr w:rsidR="0003297F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5452A5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De aquí en adelante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E24B9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From now on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B33C00" w:rsidRDefault="0003297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11/28/12</w:t>
            </w:r>
          </w:p>
        </w:tc>
      </w:tr>
      <w:tr w:rsidR="0003297F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Para siempre</w:t>
            </w:r>
          </w:p>
          <w:p w:rsidR="0003297F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Por desgracia</w:t>
            </w:r>
          </w:p>
          <w:p w:rsidR="0003297F" w:rsidRPr="005452A5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Por suerte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For ever</w:t>
            </w:r>
          </w:p>
          <w:p w:rsidR="0003297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Unfortunately</w:t>
            </w:r>
          </w:p>
          <w:p w:rsidR="0003297F" w:rsidRPr="00E24B9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luckily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B33C00" w:rsidRDefault="0003297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11/29/12</w:t>
            </w:r>
          </w:p>
        </w:tc>
      </w:tr>
      <w:tr w:rsidR="0003297F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Por lo menos</w:t>
            </w:r>
          </w:p>
          <w:p w:rsidR="0003297F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Por eso</w:t>
            </w:r>
          </w:p>
          <w:p w:rsidR="0003297F" w:rsidRPr="005452A5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Sin qué ni para qué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At least</w:t>
            </w:r>
          </w:p>
          <w:p w:rsidR="0003297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That’s why</w:t>
            </w:r>
          </w:p>
          <w:p w:rsidR="0003297F" w:rsidRPr="00E24B9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Without rhyme or reason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B33C00" w:rsidRDefault="0003297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12/3/12</w:t>
            </w:r>
          </w:p>
        </w:tc>
      </w:tr>
      <w:tr w:rsidR="0003297F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5452A5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No es para tanto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E24B9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It’s not a big deal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B33C00" w:rsidRDefault="0003297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12/4/12</w:t>
            </w:r>
          </w:p>
        </w:tc>
      </w:tr>
      <w:tr w:rsidR="0003297F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Saber (hacer algo)</w:t>
            </w:r>
            <w:proofErr w:type="gramStart"/>
            <w:r>
              <w:rPr>
                <w:rFonts w:ascii="Georgia" w:hAnsi="Georgia"/>
                <w:b/>
                <w:sz w:val="29"/>
                <w:szCs w:val="29"/>
              </w:rPr>
              <w:t>?</w:t>
            </w:r>
            <w:proofErr w:type="gramEnd"/>
          </w:p>
          <w:p w:rsidR="0003297F" w:rsidRPr="005452A5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¿Cómo que no sabes?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Do you know who to do something?</w:t>
            </w:r>
          </w:p>
          <w:p w:rsidR="0003297F" w:rsidRPr="00E24B9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How can’t you know?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B33C00" w:rsidRDefault="0003297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12/6/12</w:t>
            </w:r>
          </w:p>
        </w:tc>
      </w:tr>
      <w:tr w:rsidR="0003297F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Así se hace</w:t>
            </w:r>
          </w:p>
          <w:p w:rsidR="0003297F" w:rsidRPr="005452A5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Así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That’s how it’s done</w:t>
            </w:r>
          </w:p>
          <w:p w:rsidR="0003297F" w:rsidRPr="00E24B9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Like so, in this way/matter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B33C00" w:rsidRDefault="0003297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12/7/12</w:t>
            </w:r>
          </w:p>
        </w:tc>
      </w:tr>
      <w:tr w:rsidR="0003297F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11"/>
              <w:gridCol w:w="1458"/>
            </w:tblGrid>
            <w:tr w:rsidR="0003297F" w:rsidTr="0053771C">
              <w:trPr>
                <w:jc w:val="center"/>
              </w:trPr>
              <w:tc>
                <w:tcPr>
                  <w:tcW w:w="1795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color w:val="FF0000"/>
                      <w:sz w:val="29"/>
                      <w:szCs w:val="29"/>
                    </w:rPr>
                  </w:pPr>
                  <w:r w:rsidRPr="008F288C">
                    <w:rPr>
                      <w:rFonts w:ascii="Georgia" w:hAnsi="Georgia"/>
                      <w:b/>
                      <w:color w:val="FF0000"/>
                      <w:sz w:val="29"/>
                      <w:szCs w:val="29"/>
                    </w:rPr>
                    <w:t>Primero</w:t>
                  </w:r>
                </w:p>
              </w:tc>
              <w:tc>
                <w:tcPr>
                  <w:tcW w:w="1796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color w:val="0070C0"/>
                      <w:sz w:val="29"/>
                      <w:szCs w:val="29"/>
                    </w:rPr>
                  </w:pPr>
                  <w:r w:rsidRPr="008F288C">
                    <w:rPr>
                      <w:rFonts w:ascii="Georgia" w:hAnsi="Georgia"/>
                      <w:b/>
                      <w:color w:val="0070C0"/>
                      <w:sz w:val="29"/>
                      <w:szCs w:val="29"/>
                    </w:rPr>
                    <w:t>Sexto</w:t>
                  </w:r>
                </w:p>
              </w:tc>
            </w:tr>
            <w:tr w:rsidR="0003297F" w:rsidTr="0053771C">
              <w:trPr>
                <w:jc w:val="center"/>
              </w:trPr>
              <w:tc>
                <w:tcPr>
                  <w:tcW w:w="1795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color w:val="FFC000"/>
                      <w:sz w:val="29"/>
                      <w:szCs w:val="29"/>
                    </w:rPr>
                  </w:pPr>
                  <w:r w:rsidRPr="008F288C">
                    <w:rPr>
                      <w:rFonts w:ascii="Georgia" w:hAnsi="Georgia"/>
                      <w:b/>
                      <w:color w:val="FFC000"/>
                      <w:sz w:val="29"/>
                      <w:szCs w:val="29"/>
                    </w:rPr>
                    <w:t>Segundo</w:t>
                  </w:r>
                </w:p>
              </w:tc>
              <w:tc>
                <w:tcPr>
                  <w:tcW w:w="1796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color w:val="002060"/>
                      <w:sz w:val="29"/>
                      <w:szCs w:val="29"/>
                    </w:rPr>
                  </w:pPr>
                  <w:r w:rsidRPr="008F288C">
                    <w:rPr>
                      <w:rFonts w:ascii="Georgia" w:hAnsi="Georgia"/>
                      <w:b/>
                      <w:color w:val="002060"/>
                      <w:sz w:val="29"/>
                      <w:szCs w:val="29"/>
                    </w:rPr>
                    <w:t>Séptimo</w:t>
                  </w:r>
                </w:p>
              </w:tc>
            </w:tr>
            <w:tr w:rsidR="0003297F" w:rsidTr="0053771C">
              <w:trPr>
                <w:jc w:val="center"/>
              </w:trPr>
              <w:tc>
                <w:tcPr>
                  <w:tcW w:w="1795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color w:val="92D050"/>
                      <w:sz w:val="29"/>
                      <w:szCs w:val="29"/>
                    </w:rPr>
                  </w:pPr>
                  <w:r w:rsidRPr="008F288C">
                    <w:rPr>
                      <w:rFonts w:ascii="Georgia" w:hAnsi="Georgia"/>
                      <w:b/>
                      <w:color w:val="92D050"/>
                      <w:sz w:val="29"/>
                      <w:szCs w:val="29"/>
                    </w:rPr>
                    <w:t>Tercero</w:t>
                  </w:r>
                </w:p>
              </w:tc>
              <w:tc>
                <w:tcPr>
                  <w:tcW w:w="1796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color w:val="7030A0"/>
                      <w:sz w:val="29"/>
                      <w:szCs w:val="29"/>
                    </w:rPr>
                  </w:pPr>
                  <w:r w:rsidRPr="008F288C">
                    <w:rPr>
                      <w:rFonts w:ascii="Georgia" w:hAnsi="Georgia"/>
                      <w:b/>
                      <w:color w:val="7030A0"/>
                      <w:sz w:val="29"/>
                      <w:szCs w:val="29"/>
                    </w:rPr>
                    <w:t>Octavo</w:t>
                  </w:r>
                </w:p>
              </w:tc>
            </w:tr>
            <w:tr w:rsidR="0003297F" w:rsidTr="0053771C">
              <w:trPr>
                <w:jc w:val="center"/>
              </w:trPr>
              <w:tc>
                <w:tcPr>
                  <w:tcW w:w="1795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color w:val="00B050"/>
                      <w:sz w:val="29"/>
                      <w:szCs w:val="29"/>
                    </w:rPr>
                  </w:pPr>
                  <w:r w:rsidRPr="008F288C">
                    <w:rPr>
                      <w:rFonts w:ascii="Georgia" w:hAnsi="Georgia"/>
                      <w:b/>
                      <w:color w:val="00B050"/>
                      <w:sz w:val="29"/>
                      <w:szCs w:val="29"/>
                    </w:rPr>
                    <w:t>Cuarto</w:t>
                  </w:r>
                </w:p>
              </w:tc>
              <w:tc>
                <w:tcPr>
                  <w:tcW w:w="1796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color w:val="943634" w:themeColor="accent2" w:themeShade="BF"/>
                      <w:sz w:val="29"/>
                      <w:szCs w:val="29"/>
                    </w:rPr>
                  </w:pPr>
                  <w:r w:rsidRPr="008F288C">
                    <w:rPr>
                      <w:rFonts w:ascii="Georgia" w:hAnsi="Georgia"/>
                      <w:b/>
                      <w:color w:val="943634" w:themeColor="accent2" w:themeShade="BF"/>
                      <w:sz w:val="29"/>
                      <w:szCs w:val="29"/>
                    </w:rPr>
                    <w:t>Noveno</w:t>
                  </w:r>
                </w:p>
              </w:tc>
            </w:tr>
            <w:tr w:rsidR="0003297F" w:rsidTr="0053771C">
              <w:trPr>
                <w:jc w:val="center"/>
              </w:trPr>
              <w:tc>
                <w:tcPr>
                  <w:tcW w:w="1795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color w:val="00B0F0"/>
                      <w:sz w:val="29"/>
                      <w:szCs w:val="29"/>
                    </w:rPr>
                  </w:pPr>
                  <w:r w:rsidRPr="008F288C">
                    <w:rPr>
                      <w:rFonts w:ascii="Georgia" w:hAnsi="Georgia"/>
                      <w:b/>
                      <w:color w:val="00B0F0"/>
                      <w:sz w:val="29"/>
                      <w:szCs w:val="29"/>
                    </w:rPr>
                    <w:t>Quinto</w:t>
                  </w:r>
                </w:p>
              </w:tc>
              <w:tc>
                <w:tcPr>
                  <w:tcW w:w="1796" w:type="dxa"/>
                </w:tcPr>
                <w:p w:rsidR="0003297F" w:rsidRDefault="0003297F" w:rsidP="00C764F5">
                  <w:pPr>
                    <w:jc w:val="center"/>
                    <w:rPr>
                      <w:rFonts w:ascii="Georgia" w:hAnsi="Georgia"/>
                      <w:b/>
                      <w:sz w:val="29"/>
                      <w:szCs w:val="29"/>
                    </w:rPr>
                  </w:pPr>
                  <w:r>
                    <w:rPr>
                      <w:rFonts w:ascii="Georgia" w:hAnsi="Georgia"/>
                      <w:b/>
                      <w:sz w:val="29"/>
                      <w:szCs w:val="29"/>
                    </w:rPr>
                    <w:t>Decimo</w:t>
                  </w:r>
                </w:p>
              </w:tc>
            </w:tr>
          </w:tbl>
          <w:p w:rsidR="0003297F" w:rsidRPr="005452A5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 xml:space="preserve">Paso 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63"/>
              <w:gridCol w:w="2863"/>
            </w:tblGrid>
            <w:tr w:rsidR="0003297F" w:rsidTr="0053771C">
              <w:trPr>
                <w:jc w:val="center"/>
              </w:trPr>
              <w:tc>
                <w:tcPr>
                  <w:tcW w:w="2863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30"/>
                      <w:szCs w:val="30"/>
                      <w:lang w:val="en-US"/>
                    </w:rPr>
                  </w:pPr>
                  <w:r w:rsidRPr="008F288C">
                    <w:rPr>
                      <w:rFonts w:ascii="Georgia" w:hAnsi="Georgia"/>
                      <w:b/>
                      <w:i/>
                      <w:color w:val="FF0000"/>
                      <w:sz w:val="30"/>
                      <w:szCs w:val="30"/>
                      <w:lang w:val="en-US"/>
                    </w:rPr>
                    <w:t>First</w:t>
                  </w:r>
                </w:p>
              </w:tc>
              <w:tc>
                <w:tcPr>
                  <w:tcW w:w="2863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30"/>
                      <w:szCs w:val="30"/>
                      <w:lang w:val="en-US"/>
                    </w:rPr>
                  </w:pPr>
                  <w:r w:rsidRPr="008F288C">
                    <w:rPr>
                      <w:rFonts w:ascii="Georgia" w:hAnsi="Georgia"/>
                      <w:b/>
                      <w:i/>
                      <w:color w:val="0070C0"/>
                      <w:sz w:val="30"/>
                      <w:szCs w:val="30"/>
                      <w:lang w:val="en-US"/>
                    </w:rPr>
                    <w:t>Sixth</w:t>
                  </w:r>
                </w:p>
              </w:tc>
            </w:tr>
            <w:tr w:rsidR="0003297F" w:rsidTr="0053771C">
              <w:trPr>
                <w:jc w:val="center"/>
              </w:trPr>
              <w:tc>
                <w:tcPr>
                  <w:tcW w:w="2863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i/>
                      <w:color w:val="FFC000"/>
                      <w:sz w:val="30"/>
                      <w:szCs w:val="30"/>
                      <w:lang w:val="en-US"/>
                    </w:rPr>
                  </w:pPr>
                  <w:r w:rsidRPr="008F288C">
                    <w:rPr>
                      <w:rFonts w:ascii="Georgia" w:hAnsi="Georgia"/>
                      <w:b/>
                      <w:i/>
                      <w:color w:val="FFC000"/>
                      <w:sz w:val="30"/>
                      <w:szCs w:val="30"/>
                      <w:lang w:val="en-US"/>
                    </w:rPr>
                    <w:t>Second</w:t>
                  </w:r>
                </w:p>
              </w:tc>
              <w:tc>
                <w:tcPr>
                  <w:tcW w:w="2863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i/>
                      <w:color w:val="002060"/>
                      <w:sz w:val="30"/>
                      <w:szCs w:val="30"/>
                      <w:lang w:val="en-US"/>
                    </w:rPr>
                  </w:pPr>
                  <w:r w:rsidRPr="008F288C">
                    <w:rPr>
                      <w:rFonts w:ascii="Georgia" w:hAnsi="Georgia"/>
                      <w:b/>
                      <w:i/>
                      <w:color w:val="002060"/>
                      <w:sz w:val="30"/>
                      <w:szCs w:val="30"/>
                      <w:lang w:val="en-US"/>
                    </w:rPr>
                    <w:t>Seventh</w:t>
                  </w:r>
                </w:p>
              </w:tc>
            </w:tr>
            <w:tr w:rsidR="0003297F" w:rsidTr="0053771C">
              <w:trPr>
                <w:jc w:val="center"/>
              </w:trPr>
              <w:tc>
                <w:tcPr>
                  <w:tcW w:w="2863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i/>
                      <w:color w:val="92D050"/>
                      <w:sz w:val="30"/>
                      <w:szCs w:val="30"/>
                      <w:lang w:val="en-US"/>
                    </w:rPr>
                  </w:pPr>
                  <w:r w:rsidRPr="008F288C">
                    <w:rPr>
                      <w:rFonts w:ascii="Georgia" w:hAnsi="Georgia"/>
                      <w:b/>
                      <w:i/>
                      <w:color w:val="92D050"/>
                      <w:sz w:val="30"/>
                      <w:szCs w:val="30"/>
                      <w:lang w:val="en-US"/>
                    </w:rPr>
                    <w:t>Third</w:t>
                  </w:r>
                </w:p>
              </w:tc>
              <w:tc>
                <w:tcPr>
                  <w:tcW w:w="2863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i/>
                      <w:color w:val="7030A0"/>
                      <w:sz w:val="30"/>
                      <w:szCs w:val="30"/>
                      <w:lang w:val="en-US"/>
                    </w:rPr>
                  </w:pPr>
                  <w:r w:rsidRPr="008F288C">
                    <w:rPr>
                      <w:rFonts w:ascii="Georgia" w:hAnsi="Georgia"/>
                      <w:b/>
                      <w:i/>
                      <w:color w:val="7030A0"/>
                      <w:sz w:val="30"/>
                      <w:szCs w:val="30"/>
                      <w:lang w:val="en-US"/>
                    </w:rPr>
                    <w:t>Eighth</w:t>
                  </w:r>
                </w:p>
              </w:tc>
            </w:tr>
            <w:tr w:rsidR="0003297F" w:rsidTr="0053771C">
              <w:trPr>
                <w:jc w:val="center"/>
              </w:trPr>
              <w:tc>
                <w:tcPr>
                  <w:tcW w:w="2863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i/>
                      <w:color w:val="00B050"/>
                      <w:sz w:val="30"/>
                      <w:szCs w:val="30"/>
                      <w:lang w:val="en-US"/>
                    </w:rPr>
                  </w:pPr>
                  <w:r w:rsidRPr="008F288C">
                    <w:rPr>
                      <w:rFonts w:ascii="Georgia" w:hAnsi="Georgia"/>
                      <w:b/>
                      <w:i/>
                      <w:color w:val="00B050"/>
                      <w:sz w:val="30"/>
                      <w:szCs w:val="30"/>
                      <w:lang w:val="en-US"/>
                    </w:rPr>
                    <w:t>Forth</w:t>
                  </w:r>
                </w:p>
              </w:tc>
              <w:tc>
                <w:tcPr>
                  <w:tcW w:w="2863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i/>
                      <w:color w:val="943634" w:themeColor="accent2" w:themeShade="BF"/>
                      <w:sz w:val="30"/>
                      <w:szCs w:val="30"/>
                      <w:lang w:val="en-US"/>
                    </w:rPr>
                  </w:pPr>
                  <w:r w:rsidRPr="008F288C">
                    <w:rPr>
                      <w:rFonts w:ascii="Georgia" w:hAnsi="Georgia"/>
                      <w:b/>
                      <w:i/>
                      <w:color w:val="943634" w:themeColor="accent2" w:themeShade="BF"/>
                      <w:sz w:val="30"/>
                      <w:szCs w:val="30"/>
                      <w:lang w:val="en-US"/>
                    </w:rPr>
                    <w:t>Ninth</w:t>
                  </w:r>
                </w:p>
              </w:tc>
            </w:tr>
            <w:tr w:rsidR="0003297F" w:rsidTr="0053771C">
              <w:trPr>
                <w:jc w:val="center"/>
              </w:trPr>
              <w:tc>
                <w:tcPr>
                  <w:tcW w:w="2863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i/>
                      <w:color w:val="00B0F0"/>
                      <w:sz w:val="30"/>
                      <w:szCs w:val="30"/>
                      <w:lang w:val="en-US"/>
                    </w:rPr>
                  </w:pPr>
                  <w:r w:rsidRPr="008F288C">
                    <w:rPr>
                      <w:rFonts w:ascii="Georgia" w:hAnsi="Georgia"/>
                      <w:b/>
                      <w:i/>
                      <w:color w:val="00B0F0"/>
                      <w:sz w:val="30"/>
                      <w:szCs w:val="30"/>
                      <w:lang w:val="en-US"/>
                    </w:rPr>
                    <w:t>Fifth</w:t>
                  </w:r>
                </w:p>
              </w:tc>
              <w:tc>
                <w:tcPr>
                  <w:tcW w:w="2863" w:type="dxa"/>
                </w:tcPr>
                <w:p w:rsidR="0003297F" w:rsidRPr="008F288C" w:rsidRDefault="0003297F" w:rsidP="00C764F5">
                  <w:pPr>
                    <w:jc w:val="center"/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</w:pPr>
                  <w:r w:rsidRPr="008F288C">
                    <w:rPr>
                      <w:rFonts w:ascii="Georgia" w:hAnsi="Georgia"/>
                      <w:b/>
                      <w:i/>
                      <w:sz w:val="30"/>
                      <w:szCs w:val="30"/>
                      <w:lang w:val="en-US"/>
                    </w:rPr>
                    <w:t>Tenth</w:t>
                  </w:r>
                </w:p>
              </w:tc>
            </w:tr>
          </w:tbl>
          <w:p w:rsidR="0003297F" w:rsidRPr="00E24B9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 xml:space="preserve">step 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B33C00" w:rsidRDefault="0003297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12/10/12</w:t>
            </w:r>
          </w:p>
        </w:tc>
      </w:tr>
      <w:tr w:rsidR="0003297F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Es conveniente</w:t>
            </w:r>
          </w:p>
          <w:p w:rsidR="0003297F" w:rsidRPr="005452A5" w:rsidRDefault="0003297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Es lamentable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Advisable</w:t>
            </w:r>
          </w:p>
          <w:p w:rsidR="0003297F" w:rsidRPr="00E24B9F" w:rsidRDefault="0003297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regrettable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3297F" w:rsidRPr="00B33C00" w:rsidRDefault="0003297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12/11/12</w:t>
            </w:r>
          </w:p>
        </w:tc>
      </w:tr>
    </w:tbl>
    <w:p w:rsidR="005956FB" w:rsidRDefault="0053771C"/>
    <w:sectPr w:rsidR="005956FB" w:rsidSect="00865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97F"/>
    <w:rsid w:val="0003297F"/>
    <w:rsid w:val="000C4613"/>
    <w:rsid w:val="0053771C"/>
    <w:rsid w:val="008431F5"/>
    <w:rsid w:val="0086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9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3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ESTRADA</dc:creator>
  <cp:lastModifiedBy>ESTRADA</cp:lastModifiedBy>
  <cp:revision>2</cp:revision>
  <dcterms:created xsi:type="dcterms:W3CDTF">2013-01-16T01:25:00Z</dcterms:created>
  <dcterms:modified xsi:type="dcterms:W3CDTF">2013-01-16T01:28:00Z</dcterms:modified>
</cp:coreProperties>
</file>